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5EA4B" w14:textId="77777777" w:rsidR="00874A0D" w:rsidRDefault="00E75DA8" w:rsidP="00C17252">
      <w:pPr>
        <w:pStyle w:val="Heading1"/>
        <w:spacing w:before="0"/>
      </w:pPr>
      <w:r>
        <w:rPr>
          <w:noProof/>
        </w:rPr>
        <w:drawing>
          <wp:inline distT="0" distB="0" distL="0" distR="0" wp14:anchorId="572231B0" wp14:editId="55D906B3">
            <wp:extent cx="3352800" cy="619125"/>
            <wp:effectExtent l="0" t="0" r="0" b="9525"/>
            <wp:docPr id="1" name="Picture 1" descr="lg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619125"/>
                    </a:xfrm>
                    <a:prstGeom prst="rect">
                      <a:avLst/>
                    </a:prstGeom>
                    <a:noFill/>
                    <a:ln>
                      <a:noFill/>
                    </a:ln>
                  </pic:spPr>
                </pic:pic>
              </a:graphicData>
            </a:graphic>
          </wp:inline>
        </w:drawing>
      </w:r>
    </w:p>
    <w:p w14:paraId="2E90CC72" w14:textId="1CA80AC5" w:rsidR="00764252" w:rsidRPr="00764252" w:rsidRDefault="00764252" w:rsidP="00764252">
      <w:pPr>
        <w:pStyle w:val="Heading2"/>
      </w:pPr>
      <w:r>
        <w:t>Course Information</w:t>
      </w:r>
      <w:r w:rsidRPr="00500150">
        <w:rPr>
          <w:b w:val="0"/>
          <w:i w:val="0"/>
        </w:rPr>
        <w:t>)</w:t>
      </w:r>
    </w:p>
    <w:p w14:paraId="040002A4" w14:textId="207BEBF4" w:rsidR="00A5295A" w:rsidRPr="00992513" w:rsidRDefault="00A5295A" w:rsidP="00031298">
      <w:r w:rsidRPr="00992513">
        <w:t xml:space="preserve">Course </w:t>
      </w:r>
      <w:r w:rsidR="00196AE3" w:rsidRPr="00992513">
        <w:t>T</w:t>
      </w:r>
      <w:r w:rsidRPr="00992513">
        <w:t>itle</w:t>
      </w:r>
      <w:r w:rsidR="00325D52" w:rsidRPr="0082082A">
        <w:rPr>
          <w:szCs w:val="24"/>
        </w:rPr>
        <w:t>:</w:t>
      </w:r>
      <w:r w:rsidR="00325D52" w:rsidRPr="0082082A">
        <w:rPr>
          <w:spacing w:val="-8"/>
          <w:szCs w:val="24"/>
        </w:rPr>
        <w:t xml:space="preserve"> Advanced Concepts in Electronic and Optoelectronic Devices</w:t>
      </w:r>
    </w:p>
    <w:p w14:paraId="0F71FD29" w14:textId="2B98ABEA" w:rsidR="00A5295A" w:rsidRPr="00390006" w:rsidRDefault="00A5295A" w:rsidP="00031298">
      <w:pPr>
        <w:rPr>
          <w:color w:val="000000" w:themeColor="text1"/>
        </w:rPr>
      </w:pPr>
      <w:r w:rsidRPr="00ED5390">
        <w:t xml:space="preserve">Course </w:t>
      </w:r>
      <w:r w:rsidR="00196AE3" w:rsidRPr="00ED5390">
        <w:t>N</w:t>
      </w:r>
      <w:r w:rsidRPr="00ED5390">
        <w:t>umber</w:t>
      </w:r>
      <w:r w:rsidR="00325D52">
        <w:t xml:space="preserve"> </w:t>
      </w:r>
      <w:r w:rsidR="00325D52" w:rsidRPr="00390006">
        <w:rPr>
          <w:color w:val="000000" w:themeColor="text1"/>
        </w:rPr>
        <w:t>ECSE 4</w:t>
      </w:r>
      <w:r w:rsidR="008632D0" w:rsidRPr="00390006">
        <w:rPr>
          <w:color w:val="000000" w:themeColor="text1"/>
        </w:rPr>
        <w:t>96</w:t>
      </w:r>
      <w:r w:rsidR="006323F4" w:rsidRPr="00390006">
        <w:rPr>
          <w:color w:val="000000" w:themeColor="text1"/>
        </w:rPr>
        <w:t>6</w:t>
      </w:r>
    </w:p>
    <w:p w14:paraId="2309CE7C" w14:textId="67409F3B" w:rsidR="00A5295A" w:rsidRPr="00ED5390" w:rsidRDefault="00325D52" w:rsidP="00031298">
      <w:r>
        <w:t xml:space="preserve">3 </w:t>
      </w:r>
      <w:r w:rsidR="00A5295A" w:rsidRPr="00ED5390">
        <w:t xml:space="preserve">Credit </w:t>
      </w:r>
      <w:r w:rsidR="00196AE3" w:rsidRPr="00ED5390">
        <w:t>H</w:t>
      </w:r>
      <w:r w:rsidR="00A5295A" w:rsidRPr="00ED5390">
        <w:t>ours</w:t>
      </w:r>
    </w:p>
    <w:p w14:paraId="4A43348D" w14:textId="62C5057F" w:rsidR="00A5295A" w:rsidRPr="00ED5390" w:rsidRDefault="00ED5390" w:rsidP="00031298">
      <w:r>
        <w:t>Semester</w:t>
      </w:r>
      <w:r w:rsidR="00764252">
        <w:t xml:space="preserve"> </w:t>
      </w:r>
      <w:r>
        <w:t xml:space="preserve">/ </w:t>
      </w:r>
      <w:r w:rsidR="00196AE3" w:rsidRPr="00ED5390">
        <w:t>Y</w:t>
      </w:r>
      <w:r w:rsidR="00A5295A" w:rsidRPr="00ED5390">
        <w:t>ear</w:t>
      </w:r>
      <w:r w:rsidR="00325D52">
        <w:t xml:space="preserve"> Spring 2021</w:t>
      </w:r>
    </w:p>
    <w:p w14:paraId="0F43E655" w14:textId="183ABC1D" w:rsidR="00A5295A" w:rsidRPr="00ED5390" w:rsidRDefault="00A5295A" w:rsidP="00031298">
      <w:r w:rsidRPr="00ED5390">
        <w:t xml:space="preserve">Meeting </w:t>
      </w:r>
      <w:r w:rsidR="00196AE3" w:rsidRPr="00ED5390">
        <w:t>D</w:t>
      </w:r>
      <w:r w:rsidRPr="00ED5390">
        <w:t>ays</w:t>
      </w:r>
      <w:r w:rsidR="00325D52">
        <w:t xml:space="preserve"> Wednesdays 9.00 am to 11:50 am</w:t>
      </w:r>
    </w:p>
    <w:p w14:paraId="736B9FD4" w14:textId="0BB528A0" w:rsidR="00A5295A" w:rsidRPr="00ED5390" w:rsidRDefault="00A5295A" w:rsidP="00325D52">
      <w:r w:rsidRPr="00ED5390">
        <w:t xml:space="preserve">Room </w:t>
      </w:r>
      <w:r w:rsidR="00196AE3" w:rsidRPr="00ED5390">
        <w:t>L</w:t>
      </w:r>
      <w:r w:rsidRPr="00ED5390">
        <w:t>ocation</w:t>
      </w:r>
      <w:r w:rsidR="00325D52">
        <w:t xml:space="preserve"> </w:t>
      </w:r>
      <w:r w:rsidR="00325D52" w:rsidRPr="00325D52">
        <w:t>This course will be taught online using ZOOM. All lectures will be recorded and will be available to the students online.</w:t>
      </w:r>
      <w:r w:rsidR="00325D52">
        <w:t xml:space="preserve"> </w:t>
      </w:r>
    </w:p>
    <w:p w14:paraId="02DF7A96" w14:textId="5D8751C9" w:rsidR="00A5295A" w:rsidRPr="00ED5390" w:rsidRDefault="00C65972" w:rsidP="00031298">
      <w:r>
        <w:t xml:space="preserve">RPILMS </w:t>
      </w:r>
      <w:r w:rsidR="00D42589">
        <w:t>course site</w:t>
      </w:r>
      <w:r w:rsidR="00325D52">
        <w:t xml:space="preserve"> To be assigned</w:t>
      </w:r>
    </w:p>
    <w:p w14:paraId="526E75A1" w14:textId="3A3D3CB4" w:rsidR="00A5295A" w:rsidRPr="00152897" w:rsidRDefault="00A5295A" w:rsidP="00152897">
      <w:pPr>
        <w:widowControl w:val="0"/>
        <w:autoSpaceDE w:val="0"/>
        <w:autoSpaceDN w:val="0"/>
        <w:adjustRightInd w:val="0"/>
        <w:ind w:right="59"/>
        <w:jc w:val="both"/>
        <w:rPr>
          <w:szCs w:val="24"/>
        </w:rPr>
      </w:pPr>
      <w:r w:rsidRPr="00764252">
        <w:t xml:space="preserve">Prerequisites or </w:t>
      </w:r>
      <w:r w:rsidR="00196AE3" w:rsidRPr="00764252">
        <w:t>O</w:t>
      </w:r>
      <w:r w:rsidRPr="00764252">
        <w:t xml:space="preserve">ther </w:t>
      </w:r>
      <w:r w:rsidR="00196AE3" w:rsidRPr="00764252">
        <w:t>R</w:t>
      </w:r>
      <w:r w:rsidRPr="00764252">
        <w:t>equirements</w:t>
      </w:r>
      <w:r w:rsidR="00F05587" w:rsidRPr="00764252">
        <w:t xml:space="preserve"> </w:t>
      </w:r>
      <w:r w:rsidR="00325D52">
        <w:rPr>
          <w:szCs w:val="24"/>
        </w:rPr>
        <w:t>ECSE 2210 or equivalent or basic physcs or materials science course</w:t>
      </w:r>
    </w:p>
    <w:p w14:paraId="72A3709D" w14:textId="2525C675" w:rsidR="00764252" w:rsidRPr="00764252" w:rsidRDefault="00C17252" w:rsidP="00764252">
      <w:pPr>
        <w:pStyle w:val="Heading2"/>
      </w:pPr>
      <w:r w:rsidRPr="00764252">
        <w:t>Instructor</w:t>
      </w:r>
      <w:r w:rsidR="00196AE3">
        <w:t xml:space="preserve"> </w:t>
      </w:r>
    </w:p>
    <w:p w14:paraId="2D5B73B3" w14:textId="77777777" w:rsidR="00325D52" w:rsidRPr="00764252" w:rsidRDefault="00764252" w:rsidP="00325D52">
      <w:r w:rsidRPr="00764252">
        <w:t>Full Name</w:t>
      </w:r>
      <w:r w:rsidR="00196AE3">
        <w:t xml:space="preserve"> </w:t>
      </w:r>
      <w:r w:rsidRPr="00764252">
        <w:t>/ Title</w:t>
      </w:r>
      <w:r w:rsidR="00325D52">
        <w:t>: Michael Shur, Professor</w:t>
      </w:r>
    </w:p>
    <w:p w14:paraId="032420B0" w14:textId="5CF277D9" w:rsidR="00A5295A" w:rsidRPr="00764252" w:rsidRDefault="00A5295A" w:rsidP="00764252"/>
    <w:p w14:paraId="1C06B7E9" w14:textId="07946FE2" w:rsidR="00A5295A" w:rsidRPr="00764252" w:rsidRDefault="00196AE3" w:rsidP="00764252">
      <w:r>
        <w:t>Office location</w:t>
      </w:r>
      <w:r w:rsidR="00152897">
        <w:t xml:space="preserve">: </w:t>
      </w:r>
      <w:r w:rsidR="00152897" w:rsidRPr="0082082A">
        <w:rPr>
          <w:spacing w:val="20"/>
          <w:szCs w:val="24"/>
        </w:rPr>
        <w:t>CII 9111</w:t>
      </w:r>
    </w:p>
    <w:p w14:paraId="48CA336C" w14:textId="56E6C50B" w:rsidR="00A5295A" w:rsidRPr="00764252" w:rsidRDefault="00196AE3" w:rsidP="00764252">
      <w:r>
        <w:t>Office Telephone Number</w:t>
      </w:r>
      <w:r w:rsidR="00152897">
        <w:t xml:space="preserve">: </w:t>
      </w:r>
      <w:r w:rsidR="00152897" w:rsidRPr="0082082A">
        <w:rPr>
          <w:szCs w:val="24"/>
        </w:rPr>
        <w:t>518-276-2201</w:t>
      </w:r>
    </w:p>
    <w:p w14:paraId="1023958C" w14:textId="2A6FCAEA" w:rsidR="00084216" w:rsidRPr="00764252" w:rsidRDefault="00084216" w:rsidP="00764252">
      <w:r w:rsidRPr="00764252">
        <w:t xml:space="preserve">Office </w:t>
      </w:r>
      <w:r w:rsidR="00196AE3" w:rsidRPr="00764252">
        <w:t>H</w:t>
      </w:r>
      <w:r w:rsidR="00196AE3">
        <w:t>ours</w:t>
      </w:r>
      <w:r w:rsidR="00152897">
        <w:t>; By appointment</w:t>
      </w:r>
    </w:p>
    <w:p w14:paraId="402CD122" w14:textId="5A1CFCBC" w:rsidR="00084216" w:rsidRPr="00764252" w:rsidRDefault="00196AE3" w:rsidP="00764252">
      <w:r>
        <w:t>E</w:t>
      </w:r>
      <w:r w:rsidR="00084216" w:rsidRPr="00764252">
        <w:t xml:space="preserve">mail </w:t>
      </w:r>
      <w:r w:rsidRPr="00764252">
        <w:t>A</w:t>
      </w:r>
      <w:r>
        <w:t>ddress</w:t>
      </w:r>
      <w:r w:rsidR="00152897">
        <w:t>: shurm@rpi.edu</w:t>
      </w:r>
    </w:p>
    <w:p w14:paraId="125FE4D0" w14:textId="2785A01C" w:rsidR="00764252" w:rsidRPr="00764252" w:rsidRDefault="00314AE3" w:rsidP="00764252">
      <w:pPr>
        <w:pStyle w:val="Heading2"/>
      </w:pPr>
      <w:r w:rsidRPr="00764252">
        <w:t>Teaching Assistant</w:t>
      </w:r>
      <w:r w:rsidR="00E91135">
        <w:t>(s)</w:t>
      </w:r>
      <w:r w:rsidR="00196AE3">
        <w:t xml:space="preserve"> </w:t>
      </w:r>
    </w:p>
    <w:p w14:paraId="3B255561" w14:textId="49C9A6FB" w:rsidR="00084216" w:rsidRPr="00196AE3" w:rsidRDefault="00152897" w:rsidP="00196AE3">
      <w:r>
        <w:t>None</w:t>
      </w:r>
    </w:p>
    <w:p w14:paraId="22492B5A" w14:textId="217CA5F3" w:rsidR="007D49B4" w:rsidRDefault="000125B0" w:rsidP="007D49B4">
      <w:pPr>
        <w:pStyle w:val="Heading2"/>
      </w:pPr>
      <w:r>
        <w:t xml:space="preserve">Course </w:t>
      </w:r>
      <w:r w:rsidR="007D49B4">
        <w:t>D</w:t>
      </w:r>
      <w:r>
        <w:t>escription</w:t>
      </w:r>
    </w:p>
    <w:p w14:paraId="32FA0B94" w14:textId="7C203F18" w:rsidR="006323F4" w:rsidRDefault="00152897" w:rsidP="006323F4">
      <w:pPr>
        <w:pStyle w:val="Heading2"/>
        <w:rPr>
          <w:rFonts w:ascii="Times New Roman" w:hAnsi="Times New Roman"/>
          <w:b w:val="0"/>
          <w:i w:val="0"/>
          <w:snapToGrid/>
          <w:sz w:val="24"/>
        </w:rPr>
      </w:pPr>
      <w:r w:rsidRPr="00152897">
        <w:rPr>
          <w:rFonts w:ascii="Times New Roman" w:hAnsi="Times New Roman"/>
          <w:b w:val="0"/>
          <w:i w:val="0"/>
          <w:snapToGrid/>
          <w:sz w:val="24"/>
        </w:rPr>
        <w:t>The objective of this course is to introduce students to advanced semiconductor technology, develop understanding of the state-of-the-art advanced semiconductor technology including quantitative measures of current trends in Si CMOS and TFTs, develop knowledge of fundamentals of semiconductor physics required for understanding advanced device physics,</w:t>
      </w:r>
      <w:r>
        <w:rPr>
          <w:rFonts w:ascii="Times New Roman" w:hAnsi="Times New Roman"/>
          <w:b w:val="0"/>
          <w:i w:val="0"/>
          <w:snapToGrid/>
          <w:sz w:val="24"/>
        </w:rPr>
        <w:t xml:space="preserve"> </w:t>
      </w:r>
      <w:r w:rsidRPr="00152897">
        <w:rPr>
          <w:rFonts w:ascii="Times New Roman" w:hAnsi="Times New Roman"/>
          <w:b w:val="0"/>
          <w:i w:val="0"/>
          <w:snapToGrid/>
          <w:sz w:val="24"/>
        </w:rPr>
        <w:t>and introduce and describe emerging semiconductor technology and its possible impact on systems</w:t>
      </w:r>
      <w:r w:rsidR="006323F4">
        <w:rPr>
          <w:rFonts w:ascii="Times New Roman" w:hAnsi="Times New Roman"/>
          <w:b w:val="0"/>
          <w:i w:val="0"/>
          <w:snapToGrid/>
          <w:sz w:val="24"/>
        </w:rPr>
        <w:t xml:space="preserve">. </w:t>
      </w:r>
    </w:p>
    <w:p w14:paraId="7C2174F3" w14:textId="390069B3" w:rsidR="006323F4" w:rsidRPr="00390006" w:rsidRDefault="006323F4" w:rsidP="006323F4">
      <w:pPr>
        <w:pStyle w:val="BodyText"/>
        <w:ind w:left="-360" w:firstLine="360"/>
      </w:pPr>
      <w:r w:rsidRPr="00390006">
        <w:t>This course is co-listed with ECSE 6210: students cannot receive credit for both this course and ECSE 6210.</w:t>
      </w:r>
    </w:p>
    <w:p w14:paraId="60C544A8" w14:textId="08BEBB57" w:rsidR="00C76742" w:rsidRPr="007D49B4" w:rsidRDefault="00C76742" w:rsidP="00C76742">
      <w:pPr>
        <w:pStyle w:val="Heading2"/>
      </w:pPr>
      <w:r w:rsidRPr="007D49B4">
        <w:t>Course Text(s)</w:t>
      </w:r>
    </w:p>
    <w:p w14:paraId="7A4F8417" w14:textId="5FE3D96F" w:rsidR="00152897" w:rsidRDefault="00152897" w:rsidP="00152897">
      <w:pPr>
        <w:pStyle w:val="Heading2"/>
        <w:rPr>
          <w:rFonts w:ascii="Times New Roman" w:hAnsi="Times New Roman"/>
          <w:b w:val="0"/>
          <w:i w:val="0"/>
          <w:snapToGrid/>
          <w:sz w:val="24"/>
        </w:rPr>
      </w:pPr>
      <w:r w:rsidRPr="00152897">
        <w:rPr>
          <w:rFonts w:ascii="Times New Roman" w:hAnsi="Times New Roman"/>
          <w:b w:val="0"/>
          <w:i w:val="0"/>
          <w:snapToGrid/>
          <w:sz w:val="24"/>
        </w:rPr>
        <w:t>: Lecture notes on the LMS siteSupplemental Reference: T. Fjeldly, T. Ytterdal, and M. S. Shur, Introduction to Device Modeling and Circuit Simulation for VLSI, John Wiley and Sons, New York, ISBN 0-471-15778-3 (1998)</w:t>
      </w:r>
    </w:p>
    <w:p w14:paraId="43195642" w14:textId="77777777" w:rsidR="006323F4" w:rsidRPr="006323F4" w:rsidRDefault="006323F4" w:rsidP="006323F4">
      <w:pPr>
        <w:pStyle w:val="BodyText"/>
      </w:pPr>
    </w:p>
    <w:p w14:paraId="7FF51F91" w14:textId="5DD0B4DA" w:rsidR="00152897" w:rsidRPr="00152897" w:rsidRDefault="007D49B4" w:rsidP="00152897">
      <w:pPr>
        <w:pStyle w:val="Heading2"/>
      </w:pPr>
      <w:r w:rsidRPr="00DF6581">
        <w:lastRenderedPageBreak/>
        <w:t>C</w:t>
      </w:r>
      <w:r w:rsidR="00DF6581" w:rsidRPr="00DF6581">
        <w:t xml:space="preserve">ourse </w:t>
      </w:r>
      <w:r>
        <w:t>G</w:t>
      </w:r>
      <w:r w:rsidR="00DF6581">
        <w:t>oals</w:t>
      </w:r>
      <w:r>
        <w:t xml:space="preserve"> </w:t>
      </w:r>
      <w:r w:rsidR="00DF6581">
        <w:t>/</w:t>
      </w:r>
      <w:r>
        <w:t xml:space="preserve"> </w:t>
      </w:r>
      <w:r w:rsidRPr="00DF6581">
        <w:t>O</w:t>
      </w:r>
      <w:r w:rsidR="00DF6581" w:rsidRPr="00DF6581">
        <w:t>bjectives</w:t>
      </w:r>
    </w:p>
    <w:p w14:paraId="5D3AD649" w14:textId="28A3F8F1" w:rsidR="00DF6581" w:rsidRPr="00152897" w:rsidRDefault="00152897" w:rsidP="00152897">
      <w:pPr>
        <w:pStyle w:val="Heading2"/>
        <w:rPr>
          <w:b w:val="0"/>
          <w:i w:val="0"/>
        </w:rPr>
      </w:pPr>
      <w:r w:rsidRPr="008F713A">
        <w:rPr>
          <w:rFonts w:ascii="Times New Roman" w:hAnsi="Times New Roman"/>
          <w:b w:val="0"/>
          <w:i w:val="0"/>
          <w:sz w:val="24"/>
          <w:szCs w:val="24"/>
        </w:rPr>
        <w:t>The objective of this course is to introduce students to advanced semiconductor technology, develop understanding of</w:t>
      </w:r>
      <w:r w:rsidRPr="00152897">
        <w:rPr>
          <w:b w:val="0"/>
          <w:i w:val="0"/>
        </w:rPr>
        <w:t xml:space="preserve"> </w:t>
      </w:r>
      <w:r w:rsidRPr="00152897">
        <w:rPr>
          <w:rFonts w:ascii="Times New Roman" w:hAnsi="Times New Roman"/>
          <w:b w:val="0"/>
          <w:i w:val="0"/>
          <w:sz w:val="24"/>
          <w:szCs w:val="24"/>
        </w:rPr>
        <w:t xml:space="preserve">the state-of-the-art advanced semiconductor technology including quantitative measures of current trends in Si CMOS and TFTs, develop knowledge of fundamentals of semiconductor physics required for understanding advanced device physics, and introduce and describe emerging semiconductor technology and its possible impact on systems. </w:t>
      </w:r>
    </w:p>
    <w:p w14:paraId="353B8B82" w14:textId="6C429306" w:rsidR="007D49B4" w:rsidRDefault="00DF6581" w:rsidP="007D49B4">
      <w:pPr>
        <w:pStyle w:val="Heading2"/>
      </w:pPr>
      <w:r w:rsidRPr="00DF6581">
        <w:t xml:space="preserve">Course </w:t>
      </w:r>
      <w:r w:rsidR="007D49B4" w:rsidRPr="00DF6581">
        <w:t>C</w:t>
      </w:r>
      <w:r w:rsidRPr="00DF6581">
        <w:t>ontent</w:t>
      </w:r>
    </w:p>
    <w:p w14:paraId="510F3960" w14:textId="77777777" w:rsidR="00FB44A9" w:rsidRPr="00FB44A9" w:rsidRDefault="00FB44A9" w:rsidP="00FB44A9">
      <w:pPr>
        <w:pStyle w:val="BodyText"/>
      </w:pPr>
    </w:p>
    <w:p w14:paraId="44813CCF" w14:textId="4A006483" w:rsidR="00FB44A9" w:rsidRDefault="00FB44A9" w:rsidP="00FB44A9">
      <w:r>
        <w:t>Emerging electronic devices</w:t>
      </w:r>
    </w:p>
    <w:p w14:paraId="2D06B5C1" w14:textId="77777777" w:rsidR="00FB44A9" w:rsidRDefault="00FB44A9" w:rsidP="00FB44A9">
      <w:r>
        <w:t>3 - 14 nm Silicon CMOS</w:t>
      </w:r>
    </w:p>
    <w:p w14:paraId="75777DCF" w14:textId="77777777" w:rsidR="00FB44A9" w:rsidRDefault="00FB44A9" w:rsidP="00FB44A9">
      <w:r>
        <w:t>Fin FET, Wrap-Around FET</w:t>
      </w:r>
    </w:p>
    <w:p w14:paraId="04226018" w14:textId="77777777" w:rsidR="00FB44A9" w:rsidRDefault="00FB44A9" w:rsidP="00FB44A9">
      <w:r>
        <w:t>Terahertz Transistors</w:t>
      </w:r>
    </w:p>
    <w:p w14:paraId="35CD2FCB" w14:textId="77777777" w:rsidR="00FB44A9" w:rsidRDefault="00FB44A9" w:rsidP="00FB44A9">
      <w:r>
        <w:t>Carbon Nanotube Transistors</w:t>
      </w:r>
    </w:p>
    <w:p w14:paraId="1BAF45A1" w14:textId="77777777" w:rsidR="00FB44A9" w:rsidRDefault="00FB44A9" w:rsidP="00FB44A9">
      <w:r>
        <w:t>2D and quasi-2D devices</w:t>
      </w:r>
    </w:p>
    <w:p w14:paraId="2E0F04E3" w14:textId="77777777" w:rsidR="00FB44A9" w:rsidRDefault="00FB44A9" w:rsidP="00FB44A9">
      <w:r>
        <w:t>Metamaterials, plasmonic crystals</w:t>
      </w:r>
    </w:p>
    <w:p w14:paraId="113B3250" w14:textId="77777777" w:rsidR="00FB44A9" w:rsidRDefault="00FB44A9" w:rsidP="00FB44A9">
      <w:r>
        <w:t>Ballistic Transistors</w:t>
      </w:r>
    </w:p>
    <w:p w14:paraId="2705E33B" w14:textId="77777777" w:rsidR="00FB44A9" w:rsidRDefault="00FB44A9" w:rsidP="00FB44A9">
      <w:r>
        <w:t>Plasma Wave Terahertz Electronics</w:t>
      </w:r>
    </w:p>
    <w:p w14:paraId="27EB22CE" w14:textId="77777777" w:rsidR="00FB44A9" w:rsidRDefault="00FB44A9" w:rsidP="00FB44A9">
      <w:r>
        <w:t>Hot Electron Transistors</w:t>
      </w:r>
    </w:p>
    <w:p w14:paraId="02A3008C" w14:textId="77777777" w:rsidR="00FB44A9" w:rsidRDefault="00FB44A9" w:rsidP="00FB44A9">
      <w:r>
        <w:t>Variable Threshold and Split Gate Transistors</w:t>
      </w:r>
    </w:p>
    <w:p w14:paraId="4258A7D1" w14:textId="77777777" w:rsidR="00FB44A9" w:rsidRDefault="00FB44A9" w:rsidP="00FB44A9">
      <w:r>
        <w:t>Resonant Tunneling Transistors</w:t>
      </w:r>
    </w:p>
    <w:p w14:paraId="5E2AD62B" w14:textId="77777777" w:rsidR="00FB44A9" w:rsidRDefault="00FB44A9" w:rsidP="00FB44A9">
      <w:r>
        <w:t>Heterodimensional Transistors</w:t>
      </w:r>
    </w:p>
    <w:p w14:paraId="2C6706EA" w14:textId="77777777" w:rsidR="00FB44A9" w:rsidRDefault="00FB44A9" w:rsidP="00FB44A9">
      <w:r>
        <w:t>Heterostructure and Tunneling Emitter Bipolar Transistors</w:t>
      </w:r>
    </w:p>
    <w:p w14:paraId="078109F1" w14:textId="77777777" w:rsidR="00FB44A9" w:rsidRDefault="00FB44A9" w:rsidP="00FB44A9">
      <w:r>
        <w:t>Plastic and Organic TFTs for \ Giant Area Integrated Circuits on flexible substrates (Sensitive Skin)</w:t>
      </w:r>
    </w:p>
    <w:p w14:paraId="7C67083D" w14:textId="77777777" w:rsidR="00FB44A9" w:rsidRDefault="00FB44A9" w:rsidP="00FB44A9"/>
    <w:p w14:paraId="17B3F403" w14:textId="77777777" w:rsidR="00FB44A9" w:rsidRDefault="00FB44A9" w:rsidP="00FB44A9">
      <w:r>
        <w:t>Emerging photonic devices</w:t>
      </w:r>
    </w:p>
    <w:p w14:paraId="6DA4E7A3" w14:textId="77777777" w:rsidR="00FB44A9" w:rsidRDefault="00FB44A9" w:rsidP="00FB44A9">
      <w:r>
        <w:t>Crystalline, amorphous, and organic solar cells</w:t>
      </w:r>
    </w:p>
    <w:p w14:paraId="6A573C2B" w14:textId="77777777" w:rsidR="00FB44A9" w:rsidRDefault="00FB44A9" w:rsidP="00FB44A9">
      <w:r>
        <w:t>Terahertz Photonics</w:t>
      </w:r>
    </w:p>
    <w:p w14:paraId="2FAC2373" w14:textId="77777777" w:rsidR="00FB44A9" w:rsidRDefault="00FB44A9" w:rsidP="00FB44A9">
      <w:r>
        <w:t>Deep UV Light Emitting Diodes and Lasers</w:t>
      </w:r>
    </w:p>
    <w:p w14:paraId="79D8C6D8" w14:textId="77777777" w:rsidR="00FB44A9" w:rsidRDefault="00FB44A9" w:rsidP="00FB44A9">
      <w:r>
        <w:t>Si photonics</w:t>
      </w:r>
    </w:p>
    <w:p w14:paraId="0C514508" w14:textId="77777777" w:rsidR="00FB44A9" w:rsidRDefault="00FB44A9" w:rsidP="00FB44A9">
      <w:r>
        <w:t>Solid State Lighting</w:t>
      </w:r>
    </w:p>
    <w:p w14:paraId="4863BDA9" w14:textId="24D2016D" w:rsidR="00DF6581" w:rsidRPr="00DF6581" w:rsidRDefault="00FB44A9" w:rsidP="00FB44A9">
      <w:r>
        <w:t>Optoelectronic Integrated Circuits</w:t>
      </w:r>
    </w:p>
    <w:p w14:paraId="356FE884" w14:textId="0D281B8B" w:rsidR="007D49B4" w:rsidRDefault="00ED5390" w:rsidP="007D49B4">
      <w:pPr>
        <w:pStyle w:val="Heading2"/>
      </w:pPr>
      <w:r>
        <w:t xml:space="preserve">Student </w:t>
      </w:r>
      <w:r w:rsidR="00084216" w:rsidRPr="00ED5390">
        <w:t>Learning Outcomes</w:t>
      </w:r>
    </w:p>
    <w:p w14:paraId="2137EDEA" w14:textId="3A6EA66C" w:rsidR="00084216" w:rsidRPr="007D49B4" w:rsidRDefault="00FB44A9" w:rsidP="007D49B4">
      <w:r w:rsidRPr="00FB44A9">
        <w:t xml:space="preserve">In light of the stated objectives students should be able to understand the state-of-the-art of advanced semiconductor technology, including quantitative measures of current trends in Si CMOS and TFTs, </w:t>
      </w:r>
      <w:r w:rsidR="00390006">
        <w:t xml:space="preserve">and </w:t>
      </w:r>
      <w:r w:rsidRPr="00FB44A9">
        <w:t>develop knowledge of fundamentals of semiconductor physics required for understanding advanced device phys</w:t>
      </w:r>
      <w:r w:rsidR="00390006">
        <w:t>ics.</w:t>
      </w:r>
    </w:p>
    <w:p w14:paraId="79AEFB4D" w14:textId="6A65B044" w:rsidR="00EE5F1C" w:rsidRDefault="00160809" w:rsidP="00EE5F1C">
      <w:pPr>
        <w:pStyle w:val="Heading2"/>
      </w:pPr>
      <w:r w:rsidRPr="00160809">
        <w:t>Course Assessment</w:t>
      </w:r>
      <w:r w:rsidR="00EE5F1C">
        <w:t xml:space="preserve"> </w:t>
      </w:r>
      <w:r w:rsidR="00EE5F1C" w:rsidRPr="00160809">
        <w:t>M</w:t>
      </w:r>
      <w:r w:rsidRPr="00160809">
        <w:t>easures</w:t>
      </w:r>
    </w:p>
    <w:p w14:paraId="326AA731" w14:textId="171CD7A4" w:rsidR="00557670" w:rsidRDefault="003D05CD" w:rsidP="00E75967">
      <w:pPr>
        <w:pStyle w:val="BodyText"/>
      </w:pPr>
      <w:r w:rsidRPr="003D05CD">
        <w:t>Midterm presentation</w:t>
      </w:r>
      <w:r w:rsidR="00557670">
        <w:t>, class project abstract</w:t>
      </w:r>
      <w:r w:rsidRPr="003D05CD">
        <w:t xml:space="preserve">, </w:t>
      </w:r>
      <w:r w:rsidR="00557670">
        <w:t>midterm power point presentation slides</w:t>
      </w:r>
    </w:p>
    <w:p w14:paraId="21B61F50" w14:textId="77777777" w:rsidR="00557670" w:rsidRDefault="00557670" w:rsidP="00E75967">
      <w:pPr>
        <w:pStyle w:val="BodyText"/>
      </w:pPr>
      <w:r>
        <w:t xml:space="preserve">Final presentation power point presentation slides, </w:t>
      </w:r>
      <w:bookmarkStart w:id="0" w:name="_GoBack"/>
      <w:bookmarkEnd w:id="0"/>
    </w:p>
    <w:p w14:paraId="1EA7C7B1" w14:textId="43DB0D12" w:rsidR="00557670" w:rsidRDefault="00390006" w:rsidP="00E75967">
      <w:pPr>
        <w:pStyle w:val="BodyText"/>
      </w:pPr>
      <w:r>
        <w:t xml:space="preserve">Term </w:t>
      </w:r>
      <w:r w:rsidR="00557670">
        <w:t>paper</w:t>
      </w:r>
    </w:p>
    <w:p w14:paraId="48EBBC3F" w14:textId="63A225E5" w:rsidR="00E75967" w:rsidRDefault="003D05CD" w:rsidP="00E75967">
      <w:pPr>
        <w:pStyle w:val="BodyText"/>
      </w:pPr>
      <w:r w:rsidRPr="003D05CD">
        <w:t>Class Participation</w:t>
      </w:r>
      <w:r w:rsidR="00557670">
        <w:t xml:space="preserve"> (asking and answering questions in class)</w:t>
      </w:r>
    </w:p>
    <w:p w14:paraId="5E94A35F" w14:textId="08D6C8DD" w:rsidR="00131722" w:rsidRPr="00390006" w:rsidRDefault="00390006" w:rsidP="00E75967">
      <w:pPr>
        <w:pStyle w:val="BodyText"/>
      </w:pPr>
      <w:r w:rsidRPr="00390006">
        <w:rPr>
          <w:iCs/>
        </w:rPr>
        <w:t>In comparison to ECSE 6210, the required term paper is shorter and will include review and discussion of published papers rather than original research</w:t>
      </w:r>
    </w:p>
    <w:p w14:paraId="042A1592" w14:textId="7AE0A382" w:rsidR="003F0772" w:rsidRDefault="003F0772" w:rsidP="00B92055">
      <w:pPr>
        <w:pStyle w:val="Heading2"/>
      </w:pPr>
      <w:r>
        <w:t xml:space="preserve">Grading </w:t>
      </w:r>
      <w:r w:rsidR="00660761">
        <w:t>C</w:t>
      </w:r>
      <w:r>
        <w:t>riteria</w:t>
      </w:r>
      <w:r w:rsidR="00B92055">
        <w:t xml:space="preserve"> </w:t>
      </w:r>
    </w:p>
    <w:p w14:paraId="112320A4" w14:textId="00779D07" w:rsidR="00557670" w:rsidRDefault="00557670" w:rsidP="00557670">
      <w:pPr>
        <w:pStyle w:val="BodyText"/>
      </w:pPr>
      <w:r w:rsidRPr="003D05CD">
        <w:t>Midterm presentation</w:t>
      </w:r>
      <w:r>
        <w:t>, class project abstract</w:t>
      </w:r>
      <w:r w:rsidRPr="003D05CD">
        <w:t xml:space="preserve">, </w:t>
      </w:r>
      <w:r>
        <w:t>midterm power point presentation slides</w:t>
      </w:r>
      <w:r w:rsidR="0044287A">
        <w:t xml:space="preserve"> 20%</w:t>
      </w:r>
    </w:p>
    <w:p w14:paraId="0BA7F572" w14:textId="6384DA29" w:rsidR="00557670" w:rsidRDefault="00557670" w:rsidP="00557670">
      <w:pPr>
        <w:pStyle w:val="BodyText"/>
      </w:pPr>
      <w:r>
        <w:t>Final presentation power point presentation slides</w:t>
      </w:r>
      <w:r w:rsidR="0044287A">
        <w:t xml:space="preserve"> 20%</w:t>
      </w:r>
    </w:p>
    <w:p w14:paraId="457FBCED" w14:textId="263F70CB" w:rsidR="00557670" w:rsidRDefault="00390006" w:rsidP="00557670">
      <w:pPr>
        <w:pStyle w:val="BodyText"/>
      </w:pPr>
      <w:r>
        <w:t xml:space="preserve">Term </w:t>
      </w:r>
      <w:r w:rsidR="00557670">
        <w:t>paper</w:t>
      </w:r>
      <w:r w:rsidR="0044287A">
        <w:t xml:space="preserve"> 40%</w:t>
      </w:r>
    </w:p>
    <w:p w14:paraId="507FB7DF" w14:textId="71FABABB" w:rsidR="00557670" w:rsidRDefault="00557670" w:rsidP="00557670">
      <w:pPr>
        <w:pStyle w:val="BodyText"/>
      </w:pPr>
      <w:r w:rsidRPr="003D05CD">
        <w:t>Class Participation</w:t>
      </w:r>
      <w:r>
        <w:t xml:space="preserve"> (asking and answering questions in class)</w:t>
      </w:r>
      <w:r w:rsidR="0044287A">
        <w:t xml:space="preserve"> 20%</w:t>
      </w:r>
    </w:p>
    <w:p w14:paraId="1F2D81A1" w14:textId="078A94DE" w:rsidR="00FA15B9" w:rsidRPr="004C424B" w:rsidRDefault="00FA15B9" w:rsidP="000D05F3">
      <w:pPr>
        <w:pStyle w:val="Heading2"/>
        <w:rPr>
          <w:sz w:val="22"/>
        </w:rPr>
      </w:pPr>
      <w:r w:rsidRPr="00A258B5">
        <w:t xml:space="preserve">Academic </w:t>
      </w:r>
      <w:r w:rsidR="00660761" w:rsidRPr="00A258B5">
        <w:t>I</w:t>
      </w:r>
      <w:r w:rsidR="00134AD2" w:rsidRPr="00A258B5">
        <w:t>ntegrity</w:t>
      </w:r>
    </w:p>
    <w:p w14:paraId="2801E53D" w14:textId="7EA91646" w:rsidR="0027659F" w:rsidRDefault="00C76BC8" w:rsidP="004B5790">
      <w:pPr>
        <w:pStyle w:val="BodyText"/>
      </w:pPr>
      <w:r w:rsidRPr="004C424B">
        <w:rPr>
          <w:rFonts w:ascii="Tahoma" w:hAnsi="Tahoma" w:cs="Tahoma"/>
          <w:color w:val="000000"/>
          <w:sz w:val="14"/>
        </w:rPr>
        <w:br/>
      </w:r>
      <w:r w:rsidRPr="00C76BC8">
        <w:t>Student-teacher relationships are built on trust. For example, students must trust that teachers have made appropriate decisions about the structure and content of the courses they teach, and teachers must trust that the assignments that students turn in are their own. Acts that violate this trust undermine the educational process. The Rensselaer Handbook of Student Rights and Responsibilities and The Graduate Student Supplement define various forms of Academic Dishonesty and you should make yourself familiar with these. In this class, all assignments that are turned in for a grade must represent the student’s own work. In cases where help was received, or teamwork was allowed, a notation on the assignment should indicate your collaboration.</w:t>
      </w:r>
      <w:r w:rsidR="00A258B5" w:rsidRPr="00A258B5">
        <w:t xml:space="preserve"> Submission of any assignment that is in violation of this policy will result in a penalty of</w:t>
      </w:r>
      <w:r w:rsidR="00A258B5" w:rsidRPr="00A258B5">
        <w:rPr>
          <w:i/>
        </w:rPr>
        <w:t xml:space="preserve"> </w:t>
      </w:r>
      <w:r w:rsidR="008210F1" w:rsidRPr="008210F1">
        <w:t>10% of grade.</w:t>
      </w:r>
      <w:r w:rsidR="008210F1">
        <w:t xml:space="preserve"> </w:t>
      </w:r>
      <w:r w:rsidR="00A258B5" w:rsidRPr="00A258B5">
        <w:t>If you have any question concerning this policy before submitting an assignment, please ask for clarification.</w:t>
      </w:r>
      <w:r w:rsidR="008210F1">
        <w:t xml:space="preserve"> </w:t>
      </w:r>
      <w:r w:rsidR="00BE0362">
        <w:t xml:space="preserve">Collaborative or group work </w:t>
      </w:r>
      <w:r w:rsidR="008210F1">
        <w:t>is</w:t>
      </w:r>
      <w:r w:rsidR="00BE0362">
        <w:t xml:space="preserve"> encouraged</w:t>
      </w:r>
      <w:r w:rsidR="004B5790">
        <w:t xml:space="preserve"> where appropriate</w:t>
      </w:r>
      <w:r w:rsidR="00BE0362">
        <w:t>.</w:t>
      </w:r>
    </w:p>
    <w:p w14:paraId="6BC415F9" w14:textId="12427826" w:rsidR="00FD46FF" w:rsidRDefault="00FD46FF" w:rsidP="00FD46FF">
      <w:pPr>
        <w:pStyle w:val="Heading2"/>
        <w:rPr>
          <w:b w:val="0"/>
          <w:i w:val="0"/>
        </w:rPr>
      </w:pPr>
      <w:r>
        <w:t>Students with Disabilities</w:t>
      </w:r>
    </w:p>
    <w:p w14:paraId="5C8BCFDE" w14:textId="77777777" w:rsidR="00FD46FF" w:rsidRPr="00FD46FF" w:rsidRDefault="00FD46FF" w:rsidP="00FD46FF">
      <w:pPr>
        <w:pStyle w:val="BodyText"/>
        <w:rPr>
          <w:szCs w:val="24"/>
        </w:rPr>
      </w:pPr>
      <w:r w:rsidRPr="00FD46FF">
        <w:rPr>
          <w:szCs w:val="24"/>
        </w:rPr>
        <w:t>Rensselaer Polytechnic Institute strives to make all learning experiences as accessible as possible. If you anticipate or experience academic barriers based on a disability, please let me know immediately so that we can discuss your options.  To establish reasonable accommodations, please register with The Office of Disability Services for Students.  After registration, make arrangements with me as soon as possible to discuss your accommodations so that they may be implemented in a timely fashion. DSS contact information: dss@rpi.edu; 518-276-819; 4226 Academy Hall.</w:t>
      </w:r>
    </w:p>
    <w:p w14:paraId="4AA5BF70" w14:textId="4C5001D7" w:rsidR="0044287A" w:rsidRPr="0027659F" w:rsidRDefault="0044287A" w:rsidP="0044287A">
      <w:pPr>
        <w:pStyle w:val="Heading2"/>
        <w:ind w:left="0"/>
      </w:pPr>
    </w:p>
    <w:p w14:paraId="53AE0C7E" w14:textId="54E7A9B6" w:rsidR="00A5295A" w:rsidRPr="0027659F" w:rsidRDefault="00A5295A" w:rsidP="000E5E70">
      <w:pPr>
        <w:numPr>
          <w:ilvl w:val="0"/>
          <w:numId w:val="9"/>
        </w:numPr>
        <w:ind w:left="240" w:hanging="240"/>
      </w:pPr>
    </w:p>
    <w:sectPr w:rsidR="00A5295A" w:rsidRPr="0027659F" w:rsidSect="00E91135">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F79E6" w14:textId="77777777" w:rsidR="00545655" w:rsidRDefault="00545655" w:rsidP="00321534">
      <w:r>
        <w:separator/>
      </w:r>
    </w:p>
  </w:endnote>
  <w:endnote w:type="continuationSeparator" w:id="0">
    <w:p w14:paraId="6993DA8C" w14:textId="77777777" w:rsidR="00545655" w:rsidRDefault="00545655" w:rsidP="0032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75F4" w14:textId="24A15E60" w:rsidR="00321534" w:rsidRPr="00321534" w:rsidRDefault="00321534" w:rsidP="00321534">
    <w:pPr>
      <w:pStyle w:val="Footer"/>
    </w:pPr>
    <w:r>
      <w:t>Syllabus</w:t>
    </w:r>
    <w:r w:rsidRPr="00321534">
      <w:tab/>
    </w:r>
    <w:r w:rsidRPr="00321534">
      <w:fldChar w:fldCharType="begin"/>
    </w:r>
    <w:r w:rsidRPr="00321534">
      <w:instrText xml:space="preserve"> PAGE   \* MERGEFORMAT </w:instrText>
    </w:r>
    <w:r w:rsidRPr="00321534">
      <w:fldChar w:fldCharType="separate"/>
    </w:r>
    <w:r w:rsidR="00545655">
      <w:rPr>
        <w:noProof/>
      </w:rPr>
      <w:t>1</w:t>
    </w:r>
    <w:r w:rsidRPr="00321534">
      <w:fldChar w:fldCharType="end"/>
    </w:r>
    <w:r w:rsidRPr="00321534">
      <w:t xml:space="preserve"> of </w:t>
    </w:r>
    <w:r w:rsidR="00545655">
      <w:fldChar w:fldCharType="begin"/>
    </w:r>
    <w:r w:rsidR="00545655">
      <w:instrText xml:space="preserve"> NUMPAGES   \* MERGEFORMAT </w:instrText>
    </w:r>
    <w:r w:rsidR="00545655">
      <w:fldChar w:fldCharType="separate"/>
    </w:r>
    <w:r w:rsidR="00545655">
      <w:rPr>
        <w:noProof/>
      </w:rPr>
      <w:t>1</w:t>
    </w:r>
    <w:r w:rsidR="00545655">
      <w:rPr>
        <w:noProof/>
      </w:rPr>
      <w:fldChar w:fldCharType="end"/>
    </w:r>
    <w:r w:rsidRPr="00321534">
      <w:tab/>
    </w:r>
    <w:r w:rsidRPr="00321534">
      <w:fldChar w:fldCharType="begin"/>
    </w:r>
    <w:r w:rsidRPr="00321534">
      <w:instrText xml:space="preserve"> SAVEDATE  \@ "M.d.yyyy"  \* MERGEFORMAT </w:instrText>
    </w:r>
    <w:r w:rsidRPr="00321534">
      <w:fldChar w:fldCharType="separate"/>
    </w:r>
    <w:r w:rsidR="00390006">
      <w:rPr>
        <w:noProof/>
      </w:rPr>
      <w:t>11.9.2020</w:t>
    </w:r>
    <w:r w:rsidRPr="003215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6472" w14:textId="77777777" w:rsidR="00545655" w:rsidRDefault="00545655" w:rsidP="00321534">
      <w:r>
        <w:separator/>
      </w:r>
    </w:p>
  </w:footnote>
  <w:footnote w:type="continuationSeparator" w:id="0">
    <w:p w14:paraId="0D65E10F" w14:textId="77777777" w:rsidR="00545655" w:rsidRDefault="00545655" w:rsidP="00321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9E6"/>
    <w:multiLevelType w:val="hybridMultilevel"/>
    <w:tmpl w:val="D5F0012C"/>
    <w:lvl w:ilvl="0" w:tplc="8EBAE36C">
      <w:start w:val="1"/>
      <w:numFmt w:val="bullet"/>
      <w:lvlText w:val=""/>
      <w:lvlJc w:val="left"/>
      <w:pPr>
        <w:ind w:left="720" w:hanging="360"/>
      </w:pPr>
      <w:rPr>
        <w:rFonts w:ascii="Symbol" w:hAnsi="Symbol" w:hint="default"/>
        <w:color w:val="A4A4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32DD"/>
    <w:multiLevelType w:val="hybridMultilevel"/>
    <w:tmpl w:val="F08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1900"/>
    <w:multiLevelType w:val="hybridMultilevel"/>
    <w:tmpl w:val="82AEE546"/>
    <w:lvl w:ilvl="0" w:tplc="8EBAE36C">
      <w:start w:val="1"/>
      <w:numFmt w:val="bullet"/>
      <w:lvlText w:val=""/>
      <w:lvlJc w:val="left"/>
      <w:pPr>
        <w:ind w:left="720" w:hanging="360"/>
      </w:pPr>
      <w:rPr>
        <w:rFonts w:ascii="Symbol" w:hAnsi="Symbol" w:hint="default"/>
        <w:color w:val="A4A4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4730A"/>
    <w:multiLevelType w:val="hybridMultilevel"/>
    <w:tmpl w:val="A1E8E146"/>
    <w:lvl w:ilvl="0" w:tplc="AE9656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22CA"/>
    <w:multiLevelType w:val="hybridMultilevel"/>
    <w:tmpl w:val="7DC2F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A35A5"/>
    <w:multiLevelType w:val="hybridMultilevel"/>
    <w:tmpl w:val="81A8A774"/>
    <w:lvl w:ilvl="0" w:tplc="EF58A7BE">
      <w:start w:val="1"/>
      <w:numFmt w:val="bullet"/>
      <w:pStyle w:val="BulletedList"/>
      <w:lvlText w:val=""/>
      <w:lvlJc w:val="left"/>
      <w:pPr>
        <w:tabs>
          <w:tab w:val="num" w:pos="720"/>
        </w:tabs>
        <w:ind w:left="720" w:hanging="360"/>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8A2D11"/>
    <w:multiLevelType w:val="hybridMultilevel"/>
    <w:tmpl w:val="44B2B168"/>
    <w:lvl w:ilvl="0" w:tplc="8EBAE36C">
      <w:start w:val="1"/>
      <w:numFmt w:val="bullet"/>
      <w:lvlText w:val=""/>
      <w:lvlJc w:val="left"/>
      <w:pPr>
        <w:ind w:left="720" w:hanging="360"/>
      </w:pPr>
      <w:rPr>
        <w:rFonts w:ascii="Symbol" w:hAnsi="Symbol" w:hint="default"/>
        <w:color w:val="A4A4A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57CE3"/>
    <w:multiLevelType w:val="hybridMultilevel"/>
    <w:tmpl w:val="8A2079D8"/>
    <w:lvl w:ilvl="0" w:tplc="AA702D6A">
      <w:start w:val="1"/>
      <w:numFmt w:val="decimal"/>
      <w:pStyle w:val="Heading4"/>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AC595A"/>
    <w:multiLevelType w:val="hybridMultilevel"/>
    <w:tmpl w:val="503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5F"/>
    <w:rsid w:val="00004789"/>
    <w:rsid w:val="000125B0"/>
    <w:rsid w:val="00026ABE"/>
    <w:rsid w:val="00031298"/>
    <w:rsid w:val="00042455"/>
    <w:rsid w:val="000461B0"/>
    <w:rsid w:val="00053FDD"/>
    <w:rsid w:val="00055EAF"/>
    <w:rsid w:val="0006572F"/>
    <w:rsid w:val="000777FC"/>
    <w:rsid w:val="0008191A"/>
    <w:rsid w:val="00084216"/>
    <w:rsid w:val="0009337A"/>
    <w:rsid w:val="000A3C4D"/>
    <w:rsid w:val="000A4173"/>
    <w:rsid w:val="000D05F3"/>
    <w:rsid w:val="000D3476"/>
    <w:rsid w:val="000E5E70"/>
    <w:rsid w:val="00131722"/>
    <w:rsid w:val="00134AD2"/>
    <w:rsid w:val="001430F0"/>
    <w:rsid w:val="0015101E"/>
    <w:rsid w:val="00152897"/>
    <w:rsid w:val="00160809"/>
    <w:rsid w:val="0019291C"/>
    <w:rsid w:val="00196AE3"/>
    <w:rsid w:val="001C15EC"/>
    <w:rsid w:val="001C19EE"/>
    <w:rsid w:val="00201043"/>
    <w:rsid w:val="00205FFF"/>
    <w:rsid w:val="0027659F"/>
    <w:rsid w:val="00281CCA"/>
    <w:rsid w:val="002B313B"/>
    <w:rsid w:val="00314090"/>
    <w:rsid w:val="00314AE3"/>
    <w:rsid w:val="003168B4"/>
    <w:rsid w:val="00321534"/>
    <w:rsid w:val="00325D52"/>
    <w:rsid w:val="00356ABF"/>
    <w:rsid w:val="00381A2A"/>
    <w:rsid w:val="00390006"/>
    <w:rsid w:val="003B0EA8"/>
    <w:rsid w:val="003C5E03"/>
    <w:rsid w:val="003D05CD"/>
    <w:rsid w:val="003D790D"/>
    <w:rsid w:val="003F0772"/>
    <w:rsid w:val="003F7EE9"/>
    <w:rsid w:val="00404FF4"/>
    <w:rsid w:val="00412E80"/>
    <w:rsid w:val="00415410"/>
    <w:rsid w:val="004212F0"/>
    <w:rsid w:val="0042193B"/>
    <w:rsid w:val="0044287A"/>
    <w:rsid w:val="00443207"/>
    <w:rsid w:val="004A02BD"/>
    <w:rsid w:val="004A7025"/>
    <w:rsid w:val="004B5790"/>
    <w:rsid w:val="004C424B"/>
    <w:rsid w:val="00500150"/>
    <w:rsid w:val="005044D2"/>
    <w:rsid w:val="005216C6"/>
    <w:rsid w:val="00527182"/>
    <w:rsid w:val="00545655"/>
    <w:rsid w:val="00557670"/>
    <w:rsid w:val="00560D61"/>
    <w:rsid w:val="005B4090"/>
    <w:rsid w:val="005C47A3"/>
    <w:rsid w:val="005E4375"/>
    <w:rsid w:val="006066D2"/>
    <w:rsid w:val="0062114B"/>
    <w:rsid w:val="00630B7E"/>
    <w:rsid w:val="006323F4"/>
    <w:rsid w:val="0064443E"/>
    <w:rsid w:val="00647336"/>
    <w:rsid w:val="00660761"/>
    <w:rsid w:val="00674BB7"/>
    <w:rsid w:val="0069185F"/>
    <w:rsid w:val="006A4E77"/>
    <w:rsid w:val="006B5323"/>
    <w:rsid w:val="006C092E"/>
    <w:rsid w:val="006C3C5D"/>
    <w:rsid w:val="006E29CF"/>
    <w:rsid w:val="007248F0"/>
    <w:rsid w:val="00764252"/>
    <w:rsid w:val="0077646F"/>
    <w:rsid w:val="007A4F33"/>
    <w:rsid w:val="007B2E8F"/>
    <w:rsid w:val="007C075E"/>
    <w:rsid w:val="007D49B4"/>
    <w:rsid w:val="007E3EAC"/>
    <w:rsid w:val="0080432E"/>
    <w:rsid w:val="00804BB3"/>
    <w:rsid w:val="008152CD"/>
    <w:rsid w:val="008210F1"/>
    <w:rsid w:val="00844345"/>
    <w:rsid w:val="008632D0"/>
    <w:rsid w:val="00874A0D"/>
    <w:rsid w:val="008A3F0F"/>
    <w:rsid w:val="008B27EA"/>
    <w:rsid w:val="008E5532"/>
    <w:rsid w:val="008F713A"/>
    <w:rsid w:val="009379CC"/>
    <w:rsid w:val="00942FC1"/>
    <w:rsid w:val="00954F2A"/>
    <w:rsid w:val="00992513"/>
    <w:rsid w:val="009A321C"/>
    <w:rsid w:val="009D106A"/>
    <w:rsid w:val="009F49D5"/>
    <w:rsid w:val="00A110C9"/>
    <w:rsid w:val="00A12AA6"/>
    <w:rsid w:val="00A258B5"/>
    <w:rsid w:val="00A5295A"/>
    <w:rsid w:val="00A65E62"/>
    <w:rsid w:val="00A9746C"/>
    <w:rsid w:val="00AC61F2"/>
    <w:rsid w:val="00AC74DA"/>
    <w:rsid w:val="00AD040A"/>
    <w:rsid w:val="00AD5BB0"/>
    <w:rsid w:val="00B236B3"/>
    <w:rsid w:val="00B24F93"/>
    <w:rsid w:val="00B37085"/>
    <w:rsid w:val="00B43055"/>
    <w:rsid w:val="00B47ECA"/>
    <w:rsid w:val="00B736F6"/>
    <w:rsid w:val="00B92055"/>
    <w:rsid w:val="00BE0362"/>
    <w:rsid w:val="00BF0875"/>
    <w:rsid w:val="00C17252"/>
    <w:rsid w:val="00C65269"/>
    <w:rsid w:val="00C65972"/>
    <w:rsid w:val="00C76742"/>
    <w:rsid w:val="00C76BC8"/>
    <w:rsid w:val="00C773B1"/>
    <w:rsid w:val="00C92F89"/>
    <w:rsid w:val="00CA14EC"/>
    <w:rsid w:val="00CB7D3A"/>
    <w:rsid w:val="00D233CE"/>
    <w:rsid w:val="00D40416"/>
    <w:rsid w:val="00D42589"/>
    <w:rsid w:val="00D440EE"/>
    <w:rsid w:val="00D47529"/>
    <w:rsid w:val="00D67138"/>
    <w:rsid w:val="00DB3000"/>
    <w:rsid w:val="00DF0094"/>
    <w:rsid w:val="00DF08A2"/>
    <w:rsid w:val="00DF6581"/>
    <w:rsid w:val="00E310C4"/>
    <w:rsid w:val="00E47E00"/>
    <w:rsid w:val="00E75967"/>
    <w:rsid w:val="00E75DA8"/>
    <w:rsid w:val="00E91135"/>
    <w:rsid w:val="00E96A2A"/>
    <w:rsid w:val="00ED5390"/>
    <w:rsid w:val="00ED67D8"/>
    <w:rsid w:val="00ED7722"/>
    <w:rsid w:val="00EE5F1C"/>
    <w:rsid w:val="00F05587"/>
    <w:rsid w:val="00F13227"/>
    <w:rsid w:val="00F1435F"/>
    <w:rsid w:val="00F35635"/>
    <w:rsid w:val="00F432CD"/>
    <w:rsid w:val="00F470D4"/>
    <w:rsid w:val="00F511A8"/>
    <w:rsid w:val="00F9070A"/>
    <w:rsid w:val="00F958DE"/>
    <w:rsid w:val="00FA15B9"/>
    <w:rsid w:val="00FB44A9"/>
    <w:rsid w:val="00FD25BD"/>
    <w:rsid w:val="00FD46FF"/>
    <w:rsid w:val="00FE2E0B"/>
    <w:rsid w:val="00FE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5CD1"/>
  <w15:chartTrackingRefBased/>
  <w15:docId w15:val="{C3E35E02-7811-47B8-B717-84562B3E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98"/>
    <w:rPr>
      <w:rFonts w:eastAsia="Times New Roman"/>
      <w:sz w:val="24"/>
    </w:rPr>
  </w:style>
  <w:style w:type="paragraph" w:styleId="Heading1">
    <w:name w:val="heading 1"/>
    <w:basedOn w:val="HeadingBase"/>
    <w:next w:val="BodyText"/>
    <w:link w:val="Heading1Char"/>
    <w:qFormat/>
    <w:rsid w:val="00031298"/>
    <w:pPr>
      <w:keepNext/>
      <w:ind w:left="-720"/>
      <w:outlineLvl w:val="0"/>
    </w:pPr>
    <w:rPr>
      <w:b/>
      <w:kern w:val="28"/>
      <w:sz w:val="36"/>
    </w:rPr>
  </w:style>
  <w:style w:type="paragraph" w:styleId="Heading2">
    <w:name w:val="heading 2"/>
    <w:basedOn w:val="HeadingBase"/>
    <w:next w:val="BodyText"/>
    <w:link w:val="Heading2Char"/>
    <w:qFormat/>
    <w:rsid w:val="00031298"/>
    <w:pPr>
      <w:keepNext/>
      <w:spacing w:after="0"/>
      <w:ind w:left="-360"/>
      <w:outlineLvl w:val="1"/>
    </w:pPr>
    <w:rPr>
      <w:b/>
      <w:i/>
      <w:sz w:val="32"/>
    </w:rPr>
  </w:style>
  <w:style w:type="paragraph" w:styleId="Heading3">
    <w:name w:val="heading 3"/>
    <w:basedOn w:val="HeadingBase"/>
    <w:next w:val="BodyText"/>
    <w:link w:val="Heading3Char"/>
    <w:qFormat/>
    <w:rsid w:val="00031298"/>
    <w:pPr>
      <w:keepNext/>
      <w:spacing w:after="0"/>
      <w:outlineLvl w:val="2"/>
    </w:pPr>
    <w:rPr>
      <w:sz w:val="28"/>
    </w:rPr>
  </w:style>
  <w:style w:type="paragraph" w:styleId="Heading4">
    <w:name w:val="heading 4"/>
    <w:basedOn w:val="HeadingBase"/>
    <w:next w:val="Normal"/>
    <w:link w:val="Heading4Char"/>
    <w:qFormat/>
    <w:rsid w:val="00031298"/>
    <w:pPr>
      <w:keepNext/>
      <w:numPr>
        <w:numId w:val="4"/>
      </w:numPr>
      <w:spacing w:after="0"/>
      <w:outlineLvl w:val="3"/>
    </w:pPr>
  </w:style>
  <w:style w:type="paragraph" w:styleId="Heading5">
    <w:name w:val="heading 5"/>
    <w:basedOn w:val="HeadingBase"/>
    <w:next w:val="Normal"/>
    <w:link w:val="Heading5Char"/>
    <w:qFormat/>
    <w:rsid w:val="00031298"/>
    <w:pPr>
      <w:outlineLvl w:val="4"/>
    </w:pPr>
    <w:rPr>
      <w:szCs w:val="24"/>
    </w:rPr>
  </w:style>
  <w:style w:type="paragraph" w:styleId="Heading6">
    <w:name w:val="heading 6"/>
    <w:basedOn w:val="HeadingBase"/>
    <w:next w:val="Normal"/>
    <w:link w:val="Heading6Char"/>
    <w:qFormat/>
    <w:rsid w:val="00031298"/>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5A"/>
    <w:rPr>
      <w:rFonts w:ascii="Tahoma" w:hAnsi="Tahoma" w:cs="Tahoma"/>
      <w:sz w:val="16"/>
      <w:szCs w:val="16"/>
    </w:rPr>
  </w:style>
  <w:style w:type="character" w:customStyle="1" w:styleId="BalloonTextChar">
    <w:name w:val="Balloon Text Char"/>
    <w:link w:val="BalloonText"/>
    <w:uiPriority w:val="99"/>
    <w:semiHidden/>
    <w:rsid w:val="00A5295A"/>
    <w:rPr>
      <w:rFonts w:ascii="Tahoma" w:hAnsi="Tahoma" w:cs="Tahoma"/>
      <w:sz w:val="16"/>
      <w:szCs w:val="16"/>
    </w:rPr>
  </w:style>
  <w:style w:type="paragraph" w:styleId="ListParagraph">
    <w:name w:val="List Paragraph"/>
    <w:basedOn w:val="Normal"/>
    <w:uiPriority w:val="34"/>
    <w:qFormat/>
    <w:rsid w:val="003F7EE9"/>
    <w:pPr>
      <w:ind w:left="720"/>
      <w:contextualSpacing/>
    </w:pPr>
  </w:style>
  <w:style w:type="character" w:styleId="CommentReference">
    <w:name w:val="annotation reference"/>
    <w:uiPriority w:val="99"/>
    <w:semiHidden/>
    <w:unhideWhenUsed/>
    <w:rsid w:val="00F05587"/>
    <w:rPr>
      <w:sz w:val="16"/>
      <w:szCs w:val="16"/>
    </w:rPr>
  </w:style>
  <w:style w:type="paragraph" w:styleId="CommentText">
    <w:name w:val="annotation text"/>
    <w:basedOn w:val="Normal"/>
    <w:link w:val="CommentTextChar"/>
    <w:uiPriority w:val="99"/>
    <w:semiHidden/>
    <w:unhideWhenUsed/>
    <w:rsid w:val="00F05587"/>
    <w:rPr>
      <w:sz w:val="20"/>
    </w:rPr>
  </w:style>
  <w:style w:type="character" w:customStyle="1" w:styleId="CommentTextChar">
    <w:name w:val="Comment Text Char"/>
    <w:link w:val="CommentText"/>
    <w:uiPriority w:val="99"/>
    <w:semiHidden/>
    <w:rsid w:val="00F05587"/>
    <w:rPr>
      <w:sz w:val="20"/>
      <w:szCs w:val="20"/>
    </w:rPr>
  </w:style>
  <w:style w:type="paragraph" w:styleId="CommentSubject">
    <w:name w:val="annotation subject"/>
    <w:basedOn w:val="CommentText"/>
    <w:next w:val="CommentText"/>
    <w:link w:val="CommentSubjectChar"/>
    <w:uiPriority w:val="99"/>
    <w:semiHidden/>
    <w:unhideWhenUsed/>
    <w:rsid w:val="00F05587"/>
    <w:rPr>
      <w:b/>
      <w:bCs/>
    </w:rPr>
  </w:style>
  <w:style w:type="character" w:customStyle="1" w:styleId="CommentSubjectChar">
    <w:name w:val="Comment Subject Char"/>
    <w:link w:val="CommentSubject"/>
    <w:uiPriority w:val="99"/>
    <w:semiHidden/>
    <w:rsid w:val="00F05587"/>
    <w:rPr>
      <w:b/>
      <w:bCs/>
      <w:sz w:val="20"/>
      <w:szCs w:val="20"/>
    </w:rPr>
  </w:style>
  <w:style w:type="paragraph" w:styleId="BodyText">
    <w:name w:val="Body Text"/>
    <w:basedOn w:val="Normal"/>
    <w:link w:val="BodyTextChar"/>
    <w:rsid w:val="00031298"/>
    <w:pPr>
      <w:spacing w:before="80"/>
    </w:pPr>
  </w:style>
  <w:style w:type="character" w:customStyle="1" w:styleId="BodyTextChar">
    <w:name w:val="Body Text Char"/>
    <w:link w:val="BodyText"/>
    <w:rsid w:val="00DF6581"/>
    <w:rPr>
      <w:rFonts w:eastAsia="Times New Roman"/>
      <w:sz w:val="24"/>
    </w:rPr>
  </w:style>
  <w:style w:type="paragraph" w:styleId="NormalIndent">
    <w:name w:val="Normal Indent"/>
    <w:basedOn w:val="Normal"/>
    <w:rsid w:val="00031298"/>
    <w:pPr>
      <w:ind w:left="720"/>
    </w:pPr>
  </w:style>
  <w:style w:type="paragraph" w:customStyle="1" w:styleId="NumberedList">
    <w:name w:val="Numbered List"/>
    <w:basedOn w:val="Normal"/>
    <w:rsid w:val="00031298"/>
    <w:pPr>
      <w:tabs>
        <w:tab w:val="right" w:pos="7920"/>
      </w:tabs>
    </w:pPr>
  </w:style>
  <w:style w:type="character" w:styleId="PageNumber">
    <w:name w:val="page number"/>
    <w:basedOn w:val="DefaultParagraphFont"/>
    <w:rsid w:val="00031298"/>
  </w:style>
  <w:style w:type="character" w:customStyle="1" w:styleId="RunInHead">
    <w:name w:val="RunInHead"/>
    <w:rsid w:val="00031298"/>
    <w:rPr>
      <w:b/>
      <w:i/>
    </w:rPr>
  </w:style>
  <w:style w:type="character" w:customStyle="1" w:styleId="Heading1Char">
    <w:name w:val="Heading 1 Char"/>
    <w:link w:val="Heading1"/>
    <w:rsid w:val="00031298"/>
    <w:rPr>
      <w:rFonts w:ascii="Arial" w:eastAsia="Times New Roman" w:hAnsi="Arial"/>
      <w:b/>
      <w:snapToGrid w:val="0"/>
      <w:kern w:val="28"/>
      <w:sz w:val="36"/>
    </w:rPr>
  </w:style>
  <w:style w:type="paragraph" w:customStyle="1" w:styleId="SideHead">
    <w:name w:val="SideHead"/>
    <w:basedOn w:val="Normal"/>
    <w:rsid w:val="00196AE3"/>
    <w:pPr>
      <w:framePr w:w="2160" w:hSpace="180" w:wrap="around" w:vAnchor="text" w:hAnchor="page" w:x="481" w:y="1"/>
      <w:spacing w:before="60"/>
    </w:pPr>
    <w:rPr>
      <w:snapToGrid w:val="0"/>
      <w:sz w:val="20"/>
    </w:rPr>
  </w:style>
  <w:style w:type="paragraph" w:customStyle="1" w:styleId="BodyText2nd">
    <w:name w:val="Body Text 2nd"/>
    <w:basedOn w:val="BodyText"/>
    <w:rsid w:val="00031298"/>
    <w:pPr>
      <w:ind w:firstLine="240"/>
    </w:pPr>
    <w:rPr>
      <w:snapToGrid w:val="0"/>
    </w:rPr>
  </w:style>
  <w:style w:type="paragraph" w:styleId="BodyTextIndent">
    <w:name w:val="Body Text Indent"/>
    <w:basedOn w:val="Normal"/>
    <w:link w:val="BodyTextIndentChar"/>
    <w:rsid w:val="00031298"/>
    <w:pPr>
      <w:tabs>
        <w:tab w:val="left" w:pos="240"/>
        <w:tab w:val="left" w:pos="480"/>
        <w:tab w:val="center" w:pos="3960"/>
        <w:tab w:val="right" w:pos="7920"/>
      </w:tabs>
      <w:spacing w:after="120"/>
      <w:ind w:firstLine="240"/>
    </w:pPr>
  </w:style>
  <w:style w:type="character" w:customStyle="1" w:styleId="BodyTextIndentChar">
    <w:name w:val="Body Text Indent Char"/>
    <w:link w:val="BodyTextIndent"/>
    <w:rsid w:val="00031298"/>
    <w:rPr>
      <w:rFonts w:eastAsia="Times New Roman"/>
      <w:sz w:val="24"/>
    </w:rPr>
  </w:style>
  <w:style w:type="paragraph" w:customStyle="1" w:styleId="BulletedList">
    <w:name w:val="Bulleted List"/>
    <w:basedOn w:val="BodyText"/>
    <w:rsid w:val="00031298"/>
    <w:pPr>
      <w:numPr>
        <w:numId w:val="3"/>
      </w:numPr>
      <w:tabs>
        <w:tab w:val="center" w:pos="3960"/>
        <w:tab w:val="right" w:pos="7920"/>
      </w:tabs>
    </w:pPr>
  </w:style>
  <w:style w:type="paragraph" w:styleId="Caption">
    <w:name w:val="caption"/>
    <w:basedOn w:val="Normal"/>
    <w:next w:val="Normal"/>
    <w:qFormat/>
    <w:rsid w:val="00031298"/>
    <w:pPr>
      <w:spacing w:before="40"/>
    </w:pPr>
    <w:rPr>
      <w:rFonts w:ascii="Arial" w:hAnsi="Arial"/>
      <w:b/>
      <w:bCs/>
      <w:sz w:val="16"/>
    </w:rPr>
  </w:style>
  <w:style w:type="paragraph" w:customStyle="1" w:styleId="Caption1">
    <w:name w:val="Caption1"/>
    <w:basedOn w:val="Normal"/>
    <w:rsid w:val="00031298"/>
    <w:pPr>
      <w:spacing w:before="40"/>
    </w:pPr>
    <w:rPr>
      <w:rFonts w:ascii="Arial" w:hAnsi="Arial" w:cs="Arial"/>
      <w:sz w:val="16"/>
      <w:szCs w:val="16"/>
    </w:rPr>
  </w:style>
  <w:style w:type="character" w:customStyle="1" w:styleId="ClickableTarget">
    <w:name w:val="ClickableTarget"/>
    <w:rsid w:val="00031298"/>
    <w:rPr>
      <w:i/>
    </w:rPr>
  </w:style>
  <w:style w:type="paragraph" w:customStyle="1" w:styleId="DefinitionList">
    <w:name w:val="Definition List"/>
    <w:basedOn w:val="Normal"/>
    <w:rsid w:val="00031298"/>
  </w:style>
  <w:style w:type="character" w:customStyle="1" w:styleId="EmailStyle47">
    <w:name w:val="EmailStyle47"/>
    <w:rsid w:val="00031298"/>
    <w:rPr>
      <w:rFonts w:ascii="Georgia" w:hAnsi="Georgia" w:cs="Arial"/>
      <w:b w:val="0"/>
      <w:i w:val="0"/>
      <w:color w:val="auto"/>
      <w:sz w:val="28"/>
    </w:rPr>
  </w:style>
  <w:style w:type="character" w:customStyle="1" w:styleId="EmailStyle48">
    <w:name w:val="EmailStyle48"/>
    <w:rsid w:val="00031298"/>
    <w:rPr>
      <w:rFonts w:ascii="Georgia" w:hAnsi="Georgia" w:cs="Arial"/>
      <w:b w:val="0"/>
      <w:i w:val="0"/>
      <w:color w:val="auto"/>
      <w:sz w:val="28"/>
    </w:rPr>
  </w:style>
  <w:style w:type="character" w:styleId="EndnoteReference">
    <w:name w:val="endnote reference"/>
    <w:semiHidden/>
    <w:rsid w:val="00031298"/>
    <w:rPr>
      <w:vertAlign w:val="superscript"/>
    </w:rPr>
  </w:style>
  <w:style w:type="paragraph" w:styleId="EndnoteText">
    <w:name w:val="endnote text"/>
    <w:basedOn w:val="Normal"/>
    <w:link w:val="EndnoteTextChar"/>
    <w:semiHidden/>
    <w:rsid w:val="00031298"/>
  </w:style>
  <w:style w:type="character" w:customStyle="1" w:styleId="EndnoteTextChar">
    <w:name w:val="Endnote Text Char"/>
    <w:link w:val="EndnoteText"/>
    <w:semiHidden/>
    <w:rsid w:val="00031298"/>
    <w:rPr>
      <w:rFonts w:eastAsia="Times New Roman"/>
      <w:sz w:val="24"/>
    </w:rPr>
  </w:style>
  <w:style w:type="paragraph" w:styleId="Footer">
    <w:name w:val="footer"/>
    <w:basedOn w:val="Normal"/>
    <w:link w:val="FooterChar"/>
    <w:uiPriority w:val="99"/>
    <w:rsid w:val="00321534"/>
    <w:pPr>
      <w:pBdr>
        <w:top w:val="single" w:sz="4" w:space="3" w:color="999999"/>
      </w:pBdr>
      <w:tabs>
        <w:tab w:val="center" w:pos="4320"/>
        <w:tab w:val="right" w:pos="8640"/>
      </w:tabs>
    </w:pPr>
    <w:rPr>
      <w:rFonts w:ascii="Arial" w:hAnsi="Arial" w:cs="Arial"/>
      <w:sz w:val="18"/>
    </w:rPr>
  </w:style>
  <w:style w:type="character" w:customStyle="1" w:styleId="FooterChar">
    <w:name w:val="Footer Char"/>
    <w:link w:val="Footer"/>
    <w:uiPriority w:val="99"/>
    <w:rsid w:val="00321534"/>
    <w:rPr>
      <w:rFonts w:ascii="Arial" w:eastAsia="Times New Roman" w:hAnsi="Arial" w:cs="Arial"/>
      <w:sz w:val="18"/>
    </w:rPr>
  </w:style>
  <w:style w:type="paragraph" w:customStyle="1" w:styleId="footerLandscape">
    <w:name w:val="footerLandscape"/>
    <w:basedOn w:val="Footer"/>
    <w:rsid w:val="00031298"/>
    <w:pPr>
      <w:tabs>
        <w:tab w:val="center" w:pos="5760"/>
        <w:tab w:val="right" w:pos="11520"/>
      </w:tabs>
    </w:pPr>
  </w:style>
  <w:style w:type="character" w:styleId="FootnoteReference">
    <w:name w:val="footnote reference"/>
    <w:semiHidden/>
    <w:rsid w:val="00031298"/>
    <w:rPr>
      <w:vertAlign w:val="superscript"/>
    </w:rPr>
  </w:style>
  <w:style w:type="paragraph" w:styleId="FootnoteText">
    <w:name w:val="footnote text"/>
    <w:basedOn w:val="Normal"/>
    <w:link w:val="FootnoteTextChar"/>
    <w:semiHidden/>
    <w:rsid w:val="00031298"/>
  </w:style>
  <w:style w:type="character" w:customStyle="1" w:styleId="FootnoteTextChar">
    <w:name w:val="Footnote Text Char"/>
    <w:link w:val="FootnoteText"/>
    <w:semiHidden/>
    <w:rsid w:val="00031298"/>
    <w:rPr>
      <w:rFonts w:eastAsia="Times New Roman"/>
      <w:sz w:val="24"/>
    </w:rPr>
  </w:style>
  <w:style w:type="paragraph" w:styleId="Header">
    <w:name w:val="header"/>
    <w:basedOn w:val="Normal"/>
    <w:link w:val="HeaderChar"/>
    <w:rsid w:val="00031298"/>
    <w:pPr>
      <w:tabs>
        <w:tab w:val="center" w:pos="4320"/>
        <w:tab w:val="right" w:pos="8640"/>
      </w:tabs>
      <w:jc w:val="right"/>
    </w:pPr>
    <w:rPr>
      <w:rFonts w:ascii="Univers Condensed" w:hAnsi="Univers Condensed"/>
      <w:color w:val="808080"/>
      <w:sz w:val="18"/>
    </w:rPr>
  </w:style>
  <w:style w:type="character" w:customStyle="1" w:styleId="HeaderChar">
    <w:name w:val="Header Char"/>
    <w:link w:val="Header"/>
    <w:rsid w:val="00031298"/>
    <w:rPr>
      <w:rFonts w:ascii="Univers Condensed" w:eastAsia="Times New Roman" w:hAnsi="Univers Condensed"/>
      <w:color w:val="808080"/>
      <w:sz w:val="18"/>
    </w:rPr>
  </w:style>
  <w:style w:type="paragraph" w:customStyle="1" w:styleId="HeadingBase">
    <w:name w:val="HeadingBase"/>
    <w:basedOn w:val="Normal"/>
    <w:next w:val="BodyText"/>
    <w:rsid w:val="00031298"/>
    <w:pPr>
      <w:spacing w:before="200" w:after="60"/>
    </w:pPr>
    <w:rPr>
      <w:rFonts w:ascii="Arial" w:hAnsi="Arial"/>
      <w:snapToGrid w:val="0"/>
    </w:rPr>
  </w:style>
  <w:style w:type="paragraph" w:customStyle="1" w:styleId="Heading1Top">
    <w:name w:val="Heading 1 (Top)"/>
    <w:basedOn w:val="Heading1"/>
    <w:next w:val="Normal"/>
    <w:rsid w:val="00031298"/>
    <w:pPr>
      <w:spacing w:before="0"/>
      <w:outlineLvl w:val="9"/>
    </w:pPr>
  </w:style>
  <w:style w:type="character" w:customStyle="1" w:styleId="Heading2Char">
    <w:name w:val="Heading 2 Char"/>
    <w:link w:val="Heading2"/>
    <w:rsid w:val="00031298"/>
    <w:rPr>
      <w:rFonts w:ascii="Arial" w:eastAsia="Times New Roman" w:hAnsi="Arial"/>
      <w:b/>
      <w:i/>
      <w:snapToGrid w:val="0"/>
      <w:sz w:val="32"/>
    </w:rPr>
  </w:style>
  <w:style w:type="character" w:customStyle="1" w:styleId="Heading3Char">
    <w:name w:val="Heading 3 Char"/>
    <w:link w:val="Heading3"/>
    <w:rsid w:val="00031298"/>
    <w:rPr>
      <w:rFonts w:ascii="Arial" w:eastAsia="Times New Roman" w:hAnsi="Arial"/>
      <w:snapToGrid w:val="0"/>
      <w:sz w:val="28"/>
    </w:rPr>
  </w:style>
  <w:style w:type="character" w:customStyle="1" w:styleId="Heading4Char">
    <w:name w:val="Heading 4 Char"/>
    <w:link w:val="Heading4"/>
    <w:rsid w:val="00031298"/>
    <w:rPr>
      <w:rFonts w:ascii="Arial" w:eastAsia="Times New Roman" w:hAnsi="Arial"/>
      <w:snapToGrid w:val="0"/>
      <w:sz w:val="24"/>
    </w:rPr>
  </w:style>
  <w:style w:type="character" w:customStyle="1" w:styleId="Heading5Char">
    <w:name w:val="Heading 5 Char"/>
    <w:link w:val="Heading5"/>
    <w:rsid w:val="00031298"/>
    <w:rPr>
      <w:rFonts w:ascii="Arial" w:eastAsia="Times New Roman" w:hAnsi="Arial"/>
      <w:snapToGrid w:val="0"/>
      <w:sz w:val="24"/>
      <w:szCs w:val="24"/>
    </w:rPr>
  </w:style>
  <w:style w:type="character" w:customStyle="1" w:styleId="Heading6Char">
    <w:name w:val="Heading 6 Char"/>
    <w:link w:val="Heading6"/>
    <w:rsid w:val="00031298"/>
    <w:rPr>
      <w:rFonts w:ascii="Arial" w:eastAsia="Times New Roman" w:hAnsi="Arial"/>
      <w:i/>
      <w:snapToGrid w:val="0"/>
      <w:sz w:val="22"/>
    </w:rPr>
  </w:style>
  <w:style w:type="paragraph" w:customStyle="1" w:styleId="ScreenCap">
    <w:name w:val="Screen Cap"/>
    <w:basedOn w:val="Normal"/>
    <w:next w:val="Normal"/>
    <w:rsid w:val="00031298"/>
    <w:pPr>
      <w:spacing w:before="120" w:after="240"/>
    </w:pPr>
  </w:style>
  <w:style w:type="character" w:styleId="Hyperlink">
    <w:name w:val="Hyperlink"/>
    <w:uiPriority w:val="99"/>
    <w:unhideWhenUsed/>
    <w:rsid w:val="006B5323"/>
    <w:rPr>
      <w:color w:val="0000FF"/>
      <w:u w:val="single"/>
    </w:rPr>
  </w:style>
  <w:style w:type="character" w:styleId="FollowedHyperlink">
    <w:name w:val="FollowedHyperlink"/>
    <w:uiPriority w:val="99"/>
    <w:semiHidden/>
    <w:unhideWhenUsed/>
    <w:rsid w:val="006B53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RPI-IACS</Company>
  <LinksUpToDate>false</LinksUpToDate>
  <CharactersWithSpaces>5352</CharactersWithSpaces>
  <SharedDoc>false</SharedDoc>
  <HLinks>
    <vt:vector size="6" baseType="variant">
      <vt:variant>
        <vt:i4>3735678</vt:i4>
      </vt:variant>
      <vt:variant>
        <vt:i4>0</vt:i4>
      </vt:variant>
      <vt:variant>
        <vt:i4>0</vt:i4>
      </vt:variant>
      <vt:variant>
        <vt:i4>5</vt:i4>
      </vt:variant>
      <vt:variant>
        <vt:lpwstr>http://provost.rpi.edu/node/18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Bruce Laplante;Josephine Seddon</dc:creator>
  <cp:keywords/>
  <cp:lastModifiedBy>Shur, Michael</cp:lastModifiedBy>
  <cp:revision>4</cp:revision>
  <dcterms:created xsi:type="dcterms:W3CDTF">2020-11-09T17:25:00Z</dcterms:created>
  <dcterms:modified xsi:type="dcterms:W3CDTF">2020-11-09T20:39:00Z</dcterms:modified>
</cp:coreProperties>
</file>